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Normal"/>
        <w:widowControl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>
      <w:pPr>
        <w:pStyle w:val="ConsNormal"/>
        <w:widowControl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аукциона по продаже права на заключение договора аренды </w:t>
      </w:r>
    </w:p>
    <w:p>
      <w:pPr>
        <w:pStyle w:val="ConsNormal"/>
        <w:widowControl/>
        <w:ind w:right="2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</w:p>
    <w:p>
      <w:pPr>
        <w:pStyle w:val="2"/>
        <w:tabs>
          <w:tab w:val="left" w:pos="1134"/>
        </w:tabs>
        <w:ind w:firstLine="0"/>
        <w:jc w:val="both"/>
        <w:rPr>
          <w:b/>
          <w:sz w:val="24"/>
          <w:szCs w:val="24"/>
          <w:highlight w:val="yellow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"/>
        <w:gridCol w:w="3092"/>
        <w:gridCol w:w="9"/>
        <w:gridCol w:w="6655"/>
      </w:tblGrid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>
        <w:trPr>
          <w:trHeight w:val="578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>
        <w:trPr>
          <w:trHeight w:val="578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размещения извещения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https://torgi.gov.ru/new/</w:t>
            </w:r>
          </w:p>
        </w:tc>
      </w:tr>
      <w:tr>
        <w:trPr>
          <w:trHeight w:val="578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лотов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(состав участников)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(форма) подачи предложений о цене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извещения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Организатор аукциона</w:t>
            </w:r>
          </w:p>
        </w:tc>
      </w:tr>
      <w:tr>
        <w:trPr>
          <w:trHeight w:val="560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(далее - Организатор)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Белгородского района</w:t>
            </w:r>
          </w:p>
        </w:tc>
      </w:tr>
      <w:tr>
        <w:trPr>
          <w:trHeight w:val="568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308007, Белгородская область, г. Белгород, ул. Шершнева, 1а</w:t>
            </w:r>
          </w:p>
        </w:tc>
      </w:tr>
      <w:tr>
        <w:trPr>
          <w:trHeight w:val="570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308503, Белгородская область, Белгородский район,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Майский, ул. Кирова, д. 6, оф. 28</w:t>
            </w:r>
          </w:p>
        </w:tc>
      </w:tr>
      <w:tr>
        <w:trPr>
          <w:trHeight w:val="551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kizo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belregion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otdel.prodazh.12.03.14@mail.ru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558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(4722) 346001, 31-24-18</w:t>
            </w:r>
          </w:p>
        </w:tc>
      </w:tr>
      <w:tr>
        <w:trPr>
          <w:trHeight w:val="597"/>
        </w:trPr>
        <w:tc>
          <w:tcPr>
            <w:tcW w:w="558" w:type="dxa"/>
            <w:gridSpan w:val="2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01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5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Татьяна Владимировна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Реквизиты решения о проведении аукциона</w:t>
            </w:r>
          </w:p>
        </w:tc>
      </w:tr>
      <w:tr>
        <w:trPr>
          <w:trHeight w:val="1103"/>
        </w:trPr>
        <w:tc>
          <w:tcPr>
            <w:tcW w:w="534" w:type="dxa"/>
            <w:shd w:val="clear" w:color="auto" w:fill="auto"/>
          </w:tcPr>
          <w:p>
            <w:pPr>
              <w:ind w:left="360" w:right="-108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проведения аукциона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Белгородского района Белгородской области от 28.11.2022 № 3636 «О проведении торгов по продаже права на заключение договора аренды земельного участка с видом разрешенного использования – для благоустройства прилегающей территории без права строительства капитальных строений в Майском сельском поселении»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Место, дата, время и порядок проведения аукциона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17.01.2023 в 11:00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московское)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Белгород, ул. Шершнева, 1а, 4й этаж, большой зал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утвержденным Постановлением администрации Белгородского района Белгородской области от 19.12.2017 № 176 (в редакции от 27.03.2019 № 29) (является приложением к настоящему извещению)</w:t>
            </w:r>
          </w:p>
        </w:tc>
      </w:tr>
      <w:tr>
        <w:trPr>
          <w:trHeight w:val="97"/>
        </w:trP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Срок и порядок подачи заявок на участие в аукционе</w:t>
            </w:r>
          </w:p>
        </w:tc>
      </w:tr>
      <w:tr>
        <w:trPr>
          <w:trHeight w:val="250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15.12.2022 в 10:00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московское)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завершения приема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12.01.2023 в 16:00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московское)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на участие в аукционе является приложением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извещению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место подачи заявок на участие в аукционе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приемные дни (вторник, четверг) с 10:00 до 13:00 и с 14:00 до 16:00, г. Белгород, ул. Шершнева, 1а, каб. 414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Сроки рассмотрения заявок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16.01.2023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московское)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Предмет аукциона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обл., р-н Белгородский, с. Новая Деревня,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Природная, 1-б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кадастровый номер, разрешенное использование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площадью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3 376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с кадастровым номером 31:15:1306003:318,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благоустройства прилегающей территории без права строительства капитальных строений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>
          <w:trHeight w:val="44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на участок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>
        <w:trPr>
          <w:trHeight w:val="44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прав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31:15:1306003:318 расположен в охранной зоне объектов электросетевого хозяйства, установленной в соответствии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31:15:1306003:318 расположен в зоне с особыми условиями использования территории – приаэродромная территория, установленной в соответствии с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      </w:r>
          </w:p>
        </w:tc>
      </w:tr>
      <w:tr>
        <w:trPr>
          <w:trHeight w:val="2195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подключения (технологического присоединения) объектов капитального строительства к сетям инженерно-технологического обеспечения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к настоящему извещению</w:t>
            </w:r>
          </w:p>
        </w:tc>
      </w:tr>
      <w:tr>
        <w:trPr>
          <w:trHeight w:val="1435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к настоящему извещению</w:t>
            </w:r>
          </w:p>
        </w:tc>
      </w:tr>
      <w:tr>
        <w:trPr>
          <w:trHeight w:val="310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49 лет</w:t>
            </w:r>
          </w:p>
        </w:tc>
      </w:tr>
      <w:tr>
        <w:trPr>
          <w:trHeight w:val="310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3"/>
              <w:widowControl w:val="0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Земельный участок прошел процедуру кадастрового учета</w:t>
            </w:r>
          </w:p>
        </w:tc>
      </w:tr>
      <w:tr>
        <w:tc>
          <w:tcPr>
            <w:tcW w:w="10314" w:type="dxa"/>
            <w:gridSpan w:val="5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Начальная цена, шаг аукциона и задаток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(ежегодный размер арендной платы) 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f"/>
              <w:snapToGrid w:val="0"/>
              <w:ind w:right="-90"/>
            </w:pPr>
            <w:r>
              <w:t xml:space="preserve">155 460 руб. (сто пятьдесят пять тысяч четыреста шестьдесят) </w:t>
            </w:r>
          </w:p>
          <w:p>
            <w:pPr>
              <w:pStyle w:val="af"/>
              <w:snapToGrid w:val="0"/>
              <w:ind w:right="-90"/>
            </w:pPr>
            <w:r>
              <w:t>рублей в год</w:t>
            </w:r>
          </w:p>
        </w:tc>
      </w:tr>
      <w:tr>
        <w:trPr>
          <w:trHeight w:val="657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(3% от начальной цены)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f"/>
              <w:snapToGrid w:val="0"/>
              <w:ind w:right="-90"/>
              <w:rPr>
                <w:highlight w:val="yellow"/>
              </w:rPr>
            </w:pPr>
            <w:r>
              <w:t>4 663 руб. 80 коп. (четыре тысячи шестьсот шестьдесят три) рубля 80 копеек</w:t>
            </w:r>
          </w:p>
        </w:tc>
      </w:tr>
      <w:tr>
        <w:trPr>
          <w:trHeight w:val="566"/>
        </w:trP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 (80 % от начальной цены)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f"/>
              <w:snapToGrid w:val="0"/>
              <w:ind w:right="-90"/>
              <w:rPr>
                <w:highlight w:val="yellow"/>
              </w:rPr>
            </w:pPr>
            <w:r>
              <w:t>124 368 руб. (сто двадцать четыре тысячи триста шестьдесят восемь) рублей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pStyle w:val="a4"/>
              <w:rPr>
                <w:highlight w:val="yellow"/>
              </w:rPr>
            </w:pPr>
            <w:r>
              <w:rPr>
                <w:color w:val="000000"/>
              </w:rPr>
              <w:t>В соответствии с утвержденным Постановлением администрации Белгородского района Белгородской области от 29.05.2019 № 56 (в редакции от 24.11.2020 № 127) (является приложением к настоящему извещению)</w:t>
            </w:r>
          </w:p>
        </w:tc>
      </w:tr>
      <w:tr>
        <w:trPr>
          <w:trHeight w:val="480"/>
        </w:trPr>
        <w:tc>
          <w:tcPr>
            <w:tcW w:w="534" w:type="dxa"/>
            <w:shd w:val="clear" w:color="auto" w:fill="auto"/>
          </w:tcPr>
          <w:p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410999703"/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bookmarkEnd w:id="1"/>
        <w:tc>
          <w:tcPr>
            <w:tcW w:w="3116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приложением к настоящему извещению</w:t>
            </w:r>
          </w:p>
        </w:tc>
      </w:tr>
      <w:tr>
        <w:tc>
          <w:tcPr>
            <w:tcW w:w="534" w:type="dxa"/>
            <w:shd w:val="clear" w:color="auto" w:fill="auto"/>
          </w:tcPr>
          <w:p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116" w:type="dxa"/>
            <w:gridSpan w:val="2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перечисления задатка</w:t>
            </w:r>
          </w:p>
        </w:tc>
        <w:tc>
          <w:tcPr>
            <w:tcW w:w="6664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для участия в аукционе должен поступить на счет организатора торгов не позднее даты рассмотрения заявок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аукционе.</w:t>
            </w:r>
          </w:p>
        </w:tc>
      </w:tr>
    </w:tbl>
    <w:p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Приложения: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проект договора аренды земельного участка;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информация о возможности подключения (технологического присоединения) объектов капитального строительства к сетям инженерно-технологического обеспечения;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параметры разрешенного строительства объекта капитального строительства (Выписка из информационной системы обеспечения градостроительной деятельности);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квитанция для оплаты задатка для участия в аукционе;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форма заявки на участие в аукционе для физического лица;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форма заявки на участие в аукционе для юридического лица;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Постановление администрации Белгородского района Белгородской области от 29.05.2019 № 56 «Об утверждении порядка внесения и возврата задатка при проведении аукционов по продаже земельных участков и аукционов </w:t>
      </w:r>
      <w:r>
        <w:rPr>
          <w:rFonts w:ascii="Times New Roman" w:hAnsi="Times New Roman" w:cs="Times New Roman"/>
          <w:b/>
          <w:sz w:val="27"/>
          <w:szCs w:val="27"/>
        </w:rPr>
        <w:br/>
        <w:t>на право заключения договоров аренды земельных участков» (в редакции от 24.11.2020 № 127);</w:t>
      </w:r>
    </w:p>
    <w:p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Постановление администрации Белгородского района Белгородской области от 19.12.2017 № 176 «Об утверждении порядка проведения аукционов </w:t>
      </w:r>
      <w:r>
        <w:rPr>
          <w:rFonts w:ascii="Times New Roman" w:hAnsi="Times New Roman" w:cs="Times New Roman"/>
          <w:b/>
          <w:sz w:val="27"/>
          <w:szCs w:val="27"/>
        </w:rPr>
        <w:br/>
        <w:t>по продаже земельных участков и аукционов на право заключения договора аренды земельных участков» (в редакции от 27.03.2019 № 29).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Все приложения представлены отдельными документами и являются неотъемлемой частью настоящего извещения.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9"/>
      <w:pgSz w:w="11906" w:h="16838"/>
      <w:pgMar w:top="993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3F0F"/>
    <w:multiLevelType w:val="multilevel"/>
    <w:tmpl w:val="892009EA"/>
    <w:lvl w:ilvl="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1">
    <w:nsid w:val="07C95556"/>
    <w:multiLevelType w:val="multilevel"/>
    <w:tmpl w:val="934E8F1C"/>
    <w:lvl w:ilvl="0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2">
    <w:nsid w:val="0832212E"/>
    <w:multiLevelType w:val="multilevel"/>
    <w:tmpl w:val="B11A9F6E"/>
    <w:lvl w:ilvl="0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3">
    <w:nsid w:val="0BE57F98"/>
    <w:multiLevelType w:val="multilevel"/>
    <w:tmpl w:val="BF5E14D6"/>
    <w:lvl w:ilvl="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7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4">
    <w:nsid w:val="0C7E6B1C"/>
    <w:multiLevelType w:val="multilevel"/>
    <w:tmpl w:val="B30E9870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18432CE"/>
    <w:multiLevelType w:val="hybridMultilevel"/>
    <w:tmpl w:val="B1F21A08"/>
    <w:lvl w:ilvl="0" w:tplc="1BC2293A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8A64BE"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58CA738"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AC5013F2"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E0B54A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83A260C0"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1EBA4482"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AE8A97C8"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4242384C"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6">
    <w:nsid w:val="14F6671B"/>
    <w:multiLevelType w:val="multilevel"/>
    <w:tmpl w:val="94EA5C0E"/>
    <w:lvl w:ilvl="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31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7">
    <w:nsid w:val="169B7857"/>
    <w:multiLevelType w:val="multilevel"/>
    <w:tmpl w:val="EB28F33C"/>
    <w:lvl w:ilvl="0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8">
    <w:nsid w:val="180E73BB"/>
    <w:multiLevelType w:val="multilevel"/>
    <w:tmpl w:val="D8F23E2E"/>
    <w:lvl w:ilvl="0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9">
    <w:nsid w:val="19CD035C"/>
    <w:multiLevelType w:val="multilevel"/>
    <w:tmpl w:val="BD0E31AE"/>
    <w:lvl w:ilvl="0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0">
    <w:nsid w:val="28C253D2"/>
    <w:multiLevelType w:val="hybridMultilevel"/>
    <w:tmpl w:val="AC4C63CE"/>
    <w:lvl w:ilvl="0" w:tplc="4EB6FD4A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764238A"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BD54D568"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6D48BE82"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F26EFB00"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D4263DFC"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802E0A34"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BF12D11E"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EF54EBD0"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abstractNum w:abstractNumId="11">
    <w:nsid w:val="2A4C4F8C"/>
    <w:multiLevelType w:val="multilevel"/>
    <w:tmpl w:val="573E75F8"/>
    <w:lvl w:ilvl="0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5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2">
    <w:nsid w:val="30567D11"/>
    <w:multiLevelType w:val="multilevel"/>
    <w:tmpl w:val="0DF4AB8E"/>
    <w:lvl w:ilvl="0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1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13">
    <w:nsid w:val="33E806E9"/>
    <w:multiLevelType w:val="multilevel"/>
    <w:tmpl w:val="E1BA5CFC"/>
    <w:lvl w:ilvl="0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34432DC1"/>
    <w:multiLevelType w:val="hybridMultilevel"/>
    <w:tmpl w:val="AA6A21B6"/>
    <w:lvl w:ilvl="0" w:tplc="C6240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16">
    <w:nsid w:val="36435C5D"/>
    <w:multiLevelType w:val="hybridMultilevel"/>
    <w:tmpl w:val="46E67724"/>
    <w:lvl w:ilvl="0" w:tplc="20023004">
      <w:numFmt w:val="bullet"/>
      <w:lvlText w:val="-"/>
      <w:lvlJc w:val="left"/>
      <w:pPr>
        <w:ind w:left="531" w:hanging="125"/>
      </w:pPr>
      <w:rPr>
        <w:rFonts w:hint="default"/>
        <w:w w:val="100"/>
        <w:lang w:val="ru-RU" w:eastAsia="en-US" w:bidi="ar-SA"/>
      </w:rPr>
    </w:lvl>
    <w:lvl w:ilvl="1" w:tplc="5F0A7610"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C47C4BA4"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30545972"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CAEADA"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59300252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EEAC746"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7C0692C2"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B1DE14C8"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7">
    <w:nsid w:val="394C6781"/>
    <w:multiLevelType w:val="hybridMultilevel"/>
    <w:tmpl w:val="8974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66645"/>
    <w:multiLevelType w:val="hybridMultilevel"/>
    <w:tmpl w:val="5F5E2822"/>
    <w:lvl w:ilvl="0" w:tplc="1CE8603E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CE2F2E8"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3A541F6E"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19F062FA"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AB00A56E"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D748A1D6"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F74CB34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67BC252E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A482B0A4"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19">
    <w:nsid w:val="415F1424"/>
    <w:multiLevelType w:val="multilevel"/>
    <w:tmpl w:val="BC64F2AE"/>
    <w:lvl w:ilvl="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0">
    <w:nsid w:val="41C023BE"/>
    <w:multiLevelType w:val="multilevel"/>
    <w:tmpl w:val="94DE9D56"/>
    <w:lvl w:ilvl="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1">
    <w:nsid w:val="457A1BA8"/>
    <w:multiLevelType w:val="multilevel"/>
    <w:tmpl w:val="5A7CC7EA"/>
    <w:lvl w:ilvl="0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22">
    <w:nsid w:val="45813A77"/>
    <w:multiLevelType w:val="multilevel"/>
    <w:tmpl w:val="CFC09E2A"/>
    <w:lvl w:ilvl="0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3">
    <w:nsid w:val="47D5722C"/>
    <w:multiLevelType w:val="multilevel"/>
    <w:tmpl w:val="17C06D54"/>
    <w:lvl w:ilvl="0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4">
    <w:nsid w:val="4817640F"/>
    <w:multiLevelType w:val="multilevel"/>
    <w:tmpl w:val="98CC61DE"/>
    <w:lvl w:ilvl="0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25">
    <w:nsid w:val="4BF07272"/>
    <w:multiLevelType w:val="multilevel"/>
    <w:tmpl w:val="E19C9EEE"/>
    <w:lvl w:ilvl="0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26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F56365"/>
    <w:multiLevelType w:val="multilevel"/>
    <w:tmpl w:val="8CB20874"/>
    <w:lvl w:ilvl="0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8">
    <w:nsid w:val="68A30161"/>
    <w:multiLevelType w:val="hybridMultilevel"/>
    <w:tmpl w:val="355C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F1E47"/>
    <w:multiLevelType w:val="multilevel"/>
    <w:tmpl w:val="8F38CBD0"/>
    <w:lvl w:ilvl="0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30">
    <w:nsid w:val="6AEA66CC"/>
    <w:multiLevelType w:val="hybridMultilevel"/>
    <w:tmpl w:val="2CA631B2"/>
    <w:lvl w:ilvl="0" w:tplc="F6F49658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36CB"/>
    <w:multiLevelType w:val="multilevel"/>
    <w:tmpl w:val="A5228384"/>
    <w:lvl w:ilvl="0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2">
    <w:nsid w:val="717F63A1"/>
    <w:multiLevelType w:val="multilevel"/>
    <w:tmpl w:val="E9D41018"/>
    <w:lvl w:ilvl="0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37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33">
    <w:nsid w:val="727830D7"/>
    <w:multiLevelType w:val="hybridMultilevel"/>
    <w:tmpl w:val="EBC6BDC0"/>
    <w:lvl w:ilvl="0" w:tplc="E2AEDADA"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E727AE6"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36A4884A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DCC1E2E"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14C64AF6"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37C04108"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20D885C6"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A580AF28"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3FAE623E"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4">
    <w:nsid w:val="7FF10303"/>
    <w:multiLevelType w:val="hybridMultilevel"/>
    <w:tmpl w:val="939AFAA8"/>
    <w:lvl w:ilvl="0" w:tplc="BAAE3ADE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B41914">
      <w:start w:val="1"/>
      <w:numFmt w:val="decimal"/>
      <w:lvlText w:val="%2."/>
      <w:lvlJc w:val="left"/>
      <w:pPr>
        <w:ind w:left="531" w:hanging="245"/>
      </w:pPr>
      <w:rPr>
        <w:rFonts w:hint="default"/>
        <w:w w:val="100"/>
        <w:lang w:val="ru-RU" w:eastAsia="en-US" w:bidi="ar-SA"/>
      </w:rPr>
    </w:lvl>
    <w:lvl w:ilvl="2" w:tplc="83F00A14"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DBD87F50"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B096EAB2"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59D6D958"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981266AE"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9D78ACBC"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3D1A87F6"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34"/>
  </w:num>
  <w:num w:numId="5">
    <w:abstractNumId w:val="13"/>
  </w:num>
  <w:num w:numId="6">
    <w:abstractNumId w:val="1"/>
  </w:num>
  <w:num w:numId="7">
    <w:abstractNumId w:val="27"/>
  </w:num>
  <w:num w:numId="8">
    <w:abstractNumId w:val="21"/>
  </w:num>
  <w:num w:numId="9">
    <w:abstractNumId w:val="12"/>
  </w:num>
  <w:num w:numId="10">
    <w:abstractNumId w:val="23"/>
  </w:num>
  <w:num w:numId="11">
    <w:abstractNumId w:val="25"/>
  </w:num>
  <w:num w:numId="12">
    <w:abstractNumId w:val="3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  <w:num w:numId="17">
    <w:abstractNumId w:val="31"/>
  </w:num>
  <w:num w:numId="18">
    <w:abstractNumId w:val="5"/>
  </w:num>
  <w:num w:numId="19">
    <w:abstractNumId w:val="2"/>
  </w:num>
  <w:num w:numId="20">
    <w:abstractNumId w:val="20"/>
  </w:num>
  <w:num w:numId="21">
    <w:abstractNumId w:val="4"/>
  </w:num>
  <w:num w:numId="22">
    <w:abstractNumId w:val="29"/>
  </w:num>
  <w:num w:numId="23">
    <w:abstractNumId w:val="22"/>
  </w:num>
  <w:num w:numId="24">
    <w:abstractNumId w:val="32"/>
  </w:num>
  <w:num w:numId="25">
    <w:abstractNumId w:val="8"/>
  </w:num>
  <w:num w:numId="26">
    <w:abstractNumId w:val="19"/>
  </w:num>
  <w:num w:numId="27">
    <w:abstractNumId w:val="24"/>
  </w:num>
  <w:num w:numId="28">
    <w:abstractNumId w:val="15"/>
  </w:num>
  <w:num w:numId="29">
    <w:abstractNumId w:val="0"/>
  </w:num>
  <w:num w:numId="30">
    <w:abstractNumId w:val="33"/>
  </w:num>
  <w:num w:numId="31">
    <w:abstractNumId w:val="11"/>
  </w:num>
  <w:num w:numId="32">
    <w:abstractNumId w:val="16"/>
  </w:num>
  <w:num w:numId="33">
    <w:abstractNumId w:val="18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7818A-11DC-41A8-B92C-DB0E1D01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">
    <w:name w:val="Body Text Indent 2"/>
    <w:basedOn w:val="a"/>
    <w:link w:val="20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uiPriority w:val="99"/>
    <w:unhideWhenUsed/>
    <w:rPr>
      <w:color w:val="0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pPr>
      <w:ind w:left="720"/>
      <w:contextualSpacing/>
    </w:pPr>
  </w:style>
  <w:style w:type="character" w:customStyle="1" w:styleId="a6">
    <w:name w:val="Абзац списка Знак"/>
    <w:link w:val="a5"/>
    <w:uiPriority w:val="99"/>
  </w:style>
  <w:style w:type="paragraph" w:styleId="a7">
    <w:name w:val="Body Text"/>
    <w:basedOn w:val="a"/>
    <w:link w:val="a8"/>
    <w:uiPriority w:val="1"/>
    <w:unhideWhenUsed/>
    <w:qFormat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pPr>
      <w:widowControl w:val="0"/>
      <w:autoSpaceDE w:val="0"/>
      <w:autoSpaceDN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pPr>
      <w:widowControl w:val="0"/>
      <w:autoSpaceDE w:val="0"/>
      <w:autoSpaceDN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pPr>
      <w:widowControl w:val="0"/>
      <w:autoSpaceDE w:val="0"/>
      <w:autoSpaceDN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pPr>
      <w:widowControl w:val="0"/>
      <w:autoSpaceDE w:val="0"/>
      <w:autoSpaceDN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spacing w:after="0" w:line="240" w:lineRule="auto"/>
      <w:ind w:right="23" w:firstLine="720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Îñíîâíîé òåêñò 2"/>
    <w:basedOn w:val="a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b/>
      <w:color w:val="000000"/>
      <w:sz w:val="24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prodazh.12.03.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zo@be.be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Жданова Елена Юрьевна</cp:lastModifiedBy>
  <cp:revision>14</cp:revision>
  <cp:lastPrinted>2022-10-31T13:36:00Z</cp:lastPrinted>
  <dcterms:created xsi:type="dcterms:W3CDTF">2022-10-07T14:39:00Z</dcterms:created>
  <dcterms:modified xsi:type="dcterms:W3CDTF">2022-12-13T13:42:00Z</dcterms:modified>
</cp:coreProperties>
</file>